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27" w:rsidRDefault="003F7327" w:rsidP="003F7327">
      <w:pPr>
        <w:jc w:val="right"/>
        <w:rPr>
          <w:rFonts w:ascii="Tahoma" w:hAnsi="Tahoma" w:cs="Tahoma"/>
          <w:b/>
          <w:sz w:val="20"/>
          <w:szCs w:val="20"/>
        </w:rPr>
      </w:pPr>
    </w:p>
    <w:p w:rsidR="003F7327" w:rsidRDefault="003F7327" w:rsidP="003F7327">
      <w:pPr>
        <w:jc w:val="right"/>
        <w:rPr>
          <w:rFonts w:ascii="Tahoma" w:hAnsi="Tahoma" w:cs="Tahoma"/>
          <w:b/>
          <w:sz w:val="20"/>
          <w:szCs w:val="20"/>
        </w:rPr>
      </w:pPr>
    </w:p>
    <w:p w:rsidR="003F7327" w:rsidRDefault="007928C1" w:rsidP="003F7327">
      <w:pPr>
        <w:jc w:val="right"/>
        <w:rPr>
          <w:rFonts w:ascii="Tahoma" w:hAnsi="Tahoma" w:cs="Tahoma"/>
          <w:b/>
          <w:sz w:val="20"/>
          <w:szCs w:val="20"/>
        </w:rPr>
      </w:pPr>
      <w:r>
        <w:rPr>
          <w:rFonts w:ascii="Tahoma" w:hAnsi="Tahoma" w:cs="Tahoma"/>
          <w:b/>
          <w:sz w:val="20"/>
          <w:szCs w:val="20"/>
        </w:rPr>
        <w:t>12.07.</w:t>
      </w:r>
      <w:r w:rsidR="003F7327">
        <w:rPr>
          <w:rFonts w:ascii="Tahoma" w:hAnsi="Tahoma" w:cs="Tahoma"/>
          <w:b/>
          <w:sz w:val="20"/>
          <w:szCs w:val="20"/>
        </w:rPr>
        <w:t>2017</w:t>
      </w:r>
    </w:p>
    <w:p w:rsidR="003F7327" w:rsidRPr="007928C1" w:rsidRDefault="009C26F2" w:rsidP="009C26F2">
      <w:pPr>
        <w:pStyle w:val="ListeParagraf"/>
        <w:numPr>
          <w:ilvl w:val="0"/>
          <w:numId w:val="35"/>
        </w:numPr>
        <w:spacing w:before="0" w:beforeAutospacing="0" w:afterLines="100" w:after="240" w:afterAutospacing="0"/>
        <w:ind w:left="351" w:hanging="357"/>
        <w:contextualSpacing/>
        <w:rPr>
          <w:rFonts w:ascii="Tahoma" w:hAnsi="Tahoma" w:cs="Tahoma"/>
          <w:b/>
          <w:sz w:val="22"/>
          <w:szCs w:val="22"/>
        </w:rPr>
      </w:pPr>
      <w:r w:rsidRPr="007928C1">
        <w:rPr>
          <w:rFonts w:ascii="Tahoma" w:hAnsi="Tahoma" w:cs="Tahoma"/>
          <w:b/>
          <w:sz w:val="22"/>
          <w:szCs w:val="22"/>
        </w:rPr>
        <w:t xml:space="preserve">CUMHURBAŞKANI BAŞDANIŞMANI DR. BÜLENT GEDİKLİ OSTİM ZİYARETİNDE İMALAT SANAYİNE İLİŞKİN ÖNEMLİ MESAJLAR VERDİ: </w:t>
      </w:r>
    </w:p>
    <w:p w:rsidR="009C26F2" w:rsidRPr="007928C1" w:rsidRDefault="009C26F2" w:rsidP="009C26F2">
      <w:pPr>
        <w:pStyle w:val="ListeParagraf"/>
        <w:numPr>
          <w:ilvl w:val="0"/>
          <w:numId w:val="35"/>
        </w:numPr>
        <w:spacing w:before="0" w:beforeAutospacing="0" w:afterLines="100" w:after="240" w:afterAutospacing="0"/>
        <w:ind w:left="351" w:hanging="357"/>
        <w:contextualSpacing/>
        <w:rPr>
          <w:rFonts w:ascii="Tahoma" w:hAnsi="Tahoma" w:cs="Tahoma"/>
          <w:b/>
          <w:sz w:val="22"/>
          <w:szCs w:val="22"/>
        </w:rPr>
      </w:pPr>
      <w:r w:rsidRPr="007928C1">
        <w:rPr>
          <w:rFonts w:ascii="Tahoma" w:hAnsi="Tahoma" w:cs="Tahoma"/>
          <w:sz w:val="22"/>
          <w:szCs w:val="22"/>
        </w:rPr>
        <w:t>“</w:t>
      </w:r>
      <w:r w:rsidRPr="007928C1">
        <w:rPr>
          <w:rFonts w:ascii="Tahoma" w:hAnsi="Tahoma" w:cs="Tahoma"/>
          <w:b/>
          <w:sz w:val="22"/>
          <w:szCs w:val="22"/>
        </w:rPr>
        <w:t>OSTİM BİZİM İÇİN ÇOK ÖNEMLİ BİR LABORATUVAR.”</w:t>
      </w:r>
    </w:p>
    <w:p w:rsidR="009C26F2" w:rsidRPr="007928C1" w:rsidRDefault="009C26F2" w:rsidP="009C26F2">
      <w:pPr>
        <w:pStyle w:val="ListeParagraf"/>
        <w:numPr>
          <w:ilvl w:val="0"/>
          <w:numId w:val="35"/>
        </w:numPr>
        <w:spacing w:before="0" w:beforeAutospacing="0" w:afterLines="100" w:after="240" w:afterAutospacing="0"/>
        <w:ind w:left="351" w:hanging="357"/>
        <w:contextualSpacing/>
        <w:rPr>
          <w:rFonts w:ascii="Tahoma" w:hAnsi="Tahoma" w:cs="Tahoma"/>
          <w:b/>
          <w:sz w:val="22"/>
          <w:szCs w:val="22"/>
        </w:rPr>
      </w:pPr>
      <w:r w:rsidRPr="007928C1">
        <w:rPr>
          <w:rFonts w:ascii="Tahoma" w:hAnsi="Tahoma" w:cs="Tahoma"/>
          <w:b/>
          <w:sz w:val="22"/>
          <w:szCs w:val="22"/>
        </w:rPr>
        <w:t>“OSTİM TEKNİK ÜNİVERSİTESİ; HEM TÜRKİYE İÇİN HEM DE BÖLGEMİZ İÇİN ÇOK ÖNEMLİ BİR MODEL ANLAMINA GELİYOR.”</w:t>
      </w:r>
    </w:p>
    <w:p w:rsidR="009C26F2" w:rsidRPr="007928C1" w:rsidRDefault="009C26F2" w:rsidP="009C26F2">
      <w:pPr>
        <w:pStyle w:val="ListeParagraf"/>
        <w:numPr>
          <w:ilvl w:val="0"/>
          <w:numId w:val="35"/>
        </w:numPr>
        <w:spacing w:before="0" w:beforeAutospacing="0" w:afterLines="100" w:after="240" w:afterAutospacing="0"/>
        <w:ind w:left="351" w:hanging="357"/>
        <w:contextualSpacing/>
        <w:rPr>
          <w:rFonts w:ascii="Tahoma" w:hAnsi="Tahoma" w:cs="Tahoma"/>
          <w:b/>
          <w:sz w:val="22"/>
          <w:szCs w:val="22"/>
        </w:rPr>
      </w:pPr>
      <w:r w:rsidRPr="007928C1">
        <w:rPr>
          <w:rFonts w:ascii="Tahoma" w:hAnsi="Tahoma" w:cs="Tahoma"/>
          <w:b/>
          <w:sz w:val="22"/>
          <w:szCs w:val="22"/>
        </w:rPr>
        <w:t>“TÜRKİYE BİR ÜRETİM ÜLKESİDİR. BU ÜRETİMİN GİTTİKÇE DAHA DA GÜÇLÜ HALE GELMESİ GEREKİYOR. BU GÜCÜ OLUŞTURACAK OLAN SEKTÖR DE İMALAT SANAYİDİR.”</w:t>
      </w:r>
    </w:p>
    <w:p w:rsidR="009C26F2" w:rsidRPr="007928C1" w:rsidRDefault="009C26F2" w:rsidP="009C26F2">
      <w:pPr>
        <w:pStyle w:val="ListeParagraf"/>
        <w:numPr>
          <w:ilvl w:val="0"/>
          <w:numId w:val="35"/>
        </w:numPr>
        <w:spacing w:before="0" w:beforeAutospacing="0" w:afterLines="100" w:after="240" w:afterAutospacing="0"/>
        <w:ind w:left="351" w:hanging="357"/>
        <w:contextualSpacing/>
        <w:rPr>
          <w:rFonts w:ascii="Tahoma" w:hAnsi="Tahoma" w:cs="Tahoma"/>
          <w:b/>
          <w:sz w:val="22"/>
          <w:szCs w:val="22"/>
        </w:rPr>
      </w:pPr>
      <w:r w:rsidRPr="007928C1">
        <w:rPr>
          <w:rFonts w:ascii="Tahoma" w:hAnsi="Tahoma" w:cs="Tahoma"/>
          <w:b/>
          <w:sz w:val="22"/>
          <w:szCs w:val="22"/>
        </w:rPr>
        <w:t>“İMALAT SANAYİNİN TEMEL AKTÖRLERİ OSB’LERDİR.”</w:t>
      </w:r>
    </w:p>
    <w:p w:rsidR="009C26F2" w:rsidRPr="007928C1" w:rsidRDefault="009C26F2" w:rsidP="007928C1">
      <w:pPr>
        <w:spacing w:afterLines="20" w:after="48" w:line="240" w:lineRule="auto"/>
        <w:contextualSpacing/>
        <w:jc w:val="both"/>
        <w:rPr>
          <w:rFonts w:ascii="Tahoma" w:hAnsi="Tahoma" w:cs="Tahoma"/>
        </w:rPr>
      </w:pPr>
      <w:r>
        <w:rPr>
          <w:rFonts w:ascii="Tahoma" w:hAnsi="Tahoma" w:cs="Tahoma"/>
        </w:rPr>
        <w:t xml:space="preserve">Cumhurbaşkanı Başdanışmanı Dr. Bülent Gedikli, “Türkiye bir üretim ülkesidir. Bu üretimin gittikçe daha da </w:t>
      </w:r>
      <w:r w:rsidRPr="007928C1">
        <w:rPr>
          <w:rFonts w:ascii="Tahoma" w:hAnsi="Tahoma" w:cs="Tahoma"/>
        </w:rPr>
        <w:t>güçlü hale gelmesi gerekiyor. Bu gücü oluşturacak olan sektör de imalat sanayidir.” dedi. İmalat sanayinin Türkiye ekonomisi içindeki payının artmasını arzu ettiklerini kaydeden Gedikli, “Bunu</w:t>
      </w:r>
      <w:r w:rsidR="008D4860">
        <w:rPr>
          <w:rFonts w:ascii="Tahoma" w:hAnsi="Tahoma" w:cs="Tahoma"/>
        </w:rPr>
        <w:t>n</w:t>
      </w:r>
      <w:r w:rsidRPr="007928C1">
        <w:rPr>
          <w:rFonts w:ascii="Tahoma" w:hAnsi="Tahoma" w:cs="Tahoma"/>
        </w:rPr>
        <w:t xml:space="preserve"> da yine OSTİM Teknik Üniversitesi gibi üniversitelerle veya mesleki teknik eğitimin iyice yaygınlaşması ve bilhassa da OSB’ler içerisinde bu eğitim modellerinin uygulanma alanı bulmasıyla olacağını düşünüyorum.” </w:t>
      </w:r>
      <w:r w:rsidR="00EC12EE" w:rsidRPr="007928C1">
        <w:rPr>
          <w:rFonts w:ascii="Tahoma" w:hAnsi="Tahoma" w:cs="Tahoma"/>
        </w:rPr>
        <w:t>i</w:t>
      </w:r>
      <w:r w:rsidRPr="007928C1">
        <w:rPr>
          <w:rFonts w:ascii="Tahoma" w:hAnsi="Tahoma" w:cs="Tahoma"/>
        </w:rPr>
        <w:t xml:space="preserve">fadelerini kullandı. </w:t>
      </w:r>
    </w:p>
    <w:p w:rsidR="009C26F2" w:rsidRPr="007928C1" w:rsidRDefault="009C26F2" w:rsidP="007928C1">
      <w:pPr>
        <w:spacing w:afterLines="20" w:after="48" w:line="240" w:lineRule="auto"/>
        <w:contextualSpacing/>
        <w:jc w:val="both"/>
        <w:rPr>
          <w:rFonts w:ascii="Tahoma" w:hAnsi="Tahoma" w:cs="Tahoma"/>
        </w:rPr>
      </w:pPr>
    </w:p>
    <w:p w:rsidR="009C26F2" w:rsidRDefault="009C26F2" w:rsidP="007928C1">
      <w:pPr>
        <w:spacing w:afterLines="20" w:after="48" w:line="240" w:lineRule="auto"/>
        <w:contextualSpacing/>
        <w:jc w:val="both"/>
        <w:rPr>
          <w:rFonts w:ascii="Tahoma" w:hAnsi="Tahoma" w:cs="Tahoma"/>
        </w:rPr>
      </w:pPr>
      <w:r w:rsidRPr="007928C1">
        <w:rPr>
          <w:rFonts w:ascii="Tahoma" w:hAnsi="Tahoma" w:cs="Tahoma"/>
        </w:rPr>
        <w:t xml:space="preserve">OSTİM Organize Sanayi Bölgesi’ni ziyaret eden </w:t>
      </w:r>
      <w:r w:rsidR="0063769D" w:rsidRPr="007928C1">
        <w:rPr>
          <w:rFonts w:ascii="Tahoma" w:hAnsi="Tahoma" w:cs="Tahoma"/>
        </w:rPr>
        <w:t xml:space="preserve">Gedikli, </w:t>
      </w:r>
      <w:r w:rsidRPr="007928C1">
        <w:rPr>
          <w:rFonts w:ascii="Tahoma" w:hAnsi="Tahoma" w:cs="Tahoma"/>
        </w:rPr>
        <w:t>Yönetim Kurulu Başkanı Orhan Aydın, Başkan Yardımcısı Sıtkı Öztu</w:t>
      </w:r>
      <w:r w:rsidR="0063769D">
        <w:rPr>
          <w:rFonts w:ascii="Tahoma" w:hAnsi="Tahoma" w:cs="Tahoma"/>
        </w:rPr>
        <w:t xml:space="preserve">na ve </w:t>
      </w:r>
      <w:r w:rsidRPr="007928C1">
        <w:rPr>
          <w:rFonts w:ascii="Tahoma" w:hAnsi="Tahoma" w:cs="Tahoma"/>
        </w:rPr>
        <w:t xml:space="preserve">OSB </w:t>
      </w:r>
      <w:r w:rsidR="007928C1">
        <w:rPr>
          <w:rFonts w:ascii="Tahoma" w:hAnsi="Tahoma" w:cs="Tahoma"/>
        </w:rPr>
        <w:t>y</w:t>
      </w:r>
      <w:r w:rsidRPr="007928C1">
        <w:rPr>
          <w:rFonts w:ascii="Tahoma" w:hAnsi="Tahoma" w:cs="Tahoma"/>
        </w:rPr>
        <w:t xml:space="preserve">öneticileriyle bir araya geldi. Bülent Gedikli </w:t>
      </w:r>
      <w:r w:rsidR="0063769D">
        <w:rPr>
          <w:rFonts w:ascii="Tahoma" w:hAnsi="Tahoma" w:cs="Tahoma"/>
        </w:rPr>
        <w:t xml:space="preserve">OSTİM’de </w:t>
      </w:r>
      <w:r w:rsidRPr="007928C1">
        <w:rPr>
          <w:rFonts w:ascii="Tahoma" w:hAnsi="Tahoma" w:cs="Tahoma"/>
        </w:rPr>
        <w:t xml:space="preserve">güncel ekonomik gelişmeler ve reel sektör üzerine değerlendirmelerde bulundu. </w:t>
      </w:r>
    </w:p>
    <w:p w:rsidR="009C26F2" w:rsidRPr="007928C1" w:rsidRDefault="009C26F2" w:rsidP="007928C1">
      <w:pPr>
        <w:spacing w:afterLines="20" w:after="48" w:line="240" w:lineRule="auto"/>
        <w:contextualSpacing/>
        <w:jc w:val="both"/>
        <w:rPr>
          <w:rFonts w:ascii="Tahoma" w:hAnsi="Tahoma" w:cs="Tahoma"/>
        </w:rPr>
      </w:pPr>
    </w:p>
    <w:p w:rsidR="007928C1" w:rsidRPr="007928C1" w:rsidRDefault="009C26F2" w:rsidP="007928C1">
      <w:pPr>
        <w:spacing w:afterLines="20" w:after="48" w:line="240" w:lineRule="auto"/>
        <w:contextualSpacing/>
        <w:jc w:val="both"/>
        <w:rPr>
          <w:rFonts w:ascii="Tahoma" w:hAnsi="Tahoma" w:cs="Tahoma"/>
        </w:rPr>
      </w:pPr>
      <w:r w:rsidRPr="007928C1">
        <w:rPr>
          <w:rFonts w:ascii="Tahoma" w:hAnsi="Tahoma" w:cs="Tahoma"/>
        </w:rPr>
        <w:t xml:space="preserve">OSTİM OSB Yönetim Kurulu Başkanı Orhan </w:t>
      </w:r>
      <w:r w:rsidR="007928C1">
        <w:rPr>
          <w:rFonts w:ascii="Tahoma" w:hAnsi="Tahoma" w:cs="Tahoma"/>
        </w:rPr>
        <w:t>Aydın, s</w:t>
      </w:r>
      <w:r w:rsidR="007928C1" w:rsidRPr="007928C1">
        <w:rPr>
          <w:rFonts w:ascii="Tahoma" w:hAnsi="Tahoma" w:cs="Tahoma"/>
        </w:rPr>
        <w:t>on yıllarda gündem</w:t>
      </w:r>
      <w:r w:rsidR="007928C1">
        <w:rPr>
          <w:rFonts w:ascii="Tahoma" w:hAnsi="Tahoma" w:cs="Tahoma"/>
        </w:rPr>
        <w:t>in</w:t>
      </w:r>
      <w:r w:rsidR="007928C1" w:rsidRPr="007928C1">
        <w:rPr>
          <w:rFonts w:ascii="Tahoma" w:hAnsi="Tahoma" w:cs="Tahoma"/>
        </w:rPr>
        <w:t xml:space="preserve"> istihdam</w:t>
      </w:r>
      <w:r w:rsidR="007928C1">
        <w:rPr>
          <w:rFonts w:ascii="Tahoma" w:hAnsi="Tahoma" w:cs="Tahoma"/>
        </w:rPr>
        <w:t xml:space="preserve"> olduğunu belirterek,</w:t>
      </w:r>
      <w:r w:rsidR="007928C1" w:rsidRPr="007928C1">
        <w:rPr>
          <w:rFonts w:ascii="Tahoma" w:hAnsi="Tahoma" w:cs="Tahoma"/>
        </w:rPr>
        <w:t xml:space="preserve"> </w:t>
      </w:r>
      <w:r w:rsidR="007928C1">
        <w:rPr>
          <w:rFonts w:ascii="Tahoma" w:hAnsi="Tahoma" w:cs="Tahoma"/>
        </w:rPr>
        <w:t>“İ</w:t>
      </w:r>
      <w:r w:rsidR="007928C1" w:rsidRPr="007928C1">
        <w:rPr>
          <w:rFonts w:ascii="Tahoma" w:hAnsi="Tahoma" w:cs="Tahoma"/>
        </w:rPr>
        <w:t>ş olmadan nasıl istihdam yaratılabilir. Yerli sanayi v</w:t>
      </w:r>
      <w:r w:rsidR="00206C10">
        <w:rPr>
          <w:rFonts w:ascii="Tahoma" w:hAnsi="Tahoma" w:cs="Tahoma"/>
        </w:rPr>
        <w:t>e yerli üretimi öne almadığımız</w:t>
      </w:r>
      <w:r w:rsidR="007928C1" w:rsidRPr="007928C1">
        <w:rPr>
          <w:rFonts w:ascii="Tahoma" w:hAnsi="Tahoma" w:cs="Tahoma"/>
        </w:rPr>
        <w:t>, üretimi artıracak eko</w:t>
      </w:r>
      <w:r w:rsidR="00206C10">
        <w:rPr>
          <w:rFonts w:ascii="Tahoma" w:hAnsi="Tahoma" w:cs="Tahoma"/>
        </w:rPr>
        <w:t>sistemi oluşturmadığımız sürece</w:t>
      </w:r>
      <w:r w:rsidR="007928C1" w:rsidRPr="007928C1">
        <w:rPr>
          <w:rFonts w:ascii="Tahoma" w:hAnsi="Tahoma" w:cs="Tahoma"/>
        </w:rPr>
        <w:t xml:space="preserve"> istihdamı çözemeyiz. Sanayinin payı yüzde 25’lerden 17’lere indi. Bu pay en az yüzde 23’e çıkm</w:t>
      </w:r>
      <w:r w:rsidR="007928C1">
        <w:rPr>
          <w:rFonts w:ascii="Tahoma" w:hAnsi="Tahoma" w:cs="Tahoma"/>
        </w:rPr>
        <w:t>adan istihdam sorunu çözülemez.” dedi.</w:t>
      </w:r>
    </w:p>
    <w:p w:rsidR="009C26F2" w:rsidRPr="007928C1" w:rsidRDefault="009C26F2" w:rsidP="007928C1">
      <w:pPr>
        <w:spacing w:afterLines="20" w:after="48" w:line="240" w:lineRule="auto"/>
        <w:contextualSpacing/>
        <w:jc w:val="both"/>
        <w:rPr>
          <w:rFonts w:ascii="Tahoma" w:hAnsi="Tahoma" w:cs="Tahoma"/>
        </w:rPr>
      </w:pPr>
    </w:p>
    <w:p w:rsidR="00EC12EE" w:rsidRPr="007928C1" w:rsidRDefault="00EC12EE" w:rsidP="007928C1">
      <w:pPr>
        <w:spacing w:afterLines="20" w:after="48" w:line="240" w:lineRule="auto"/>
        <w:contextualSpacing/>
        <w:jc w:val="both"/>
        <w:rPr>
          <w:rFonts w:ascii="Tahoma" w:hAnsi="Tahoma" w:cs="Tahoma"/>
          <w:b/>
        </w:rPr>
      </w:pPr>
      <w:r w:rsidRPr="007928C1">
        <w:rPr>
          <w:rFonts w:ascii="Tahoma" w:hAnsi="Tahoma" w:cs="Tahoma"/>
          <w:b/>
        </w:rPr>
        <w:t xml:space="preserve">“OSTİM </w:t>
      </w:r>
      <w:r w:rsidR="00980549" w:rsidRPr="007928C1">
        <w:rPr>
          <w:rFonts w:ascii="Tahoma" w:hAnsi="Tahoma" w:cs="Tahoma"/>
          <w:b/>
        </w:rPr>
        <w:t xml:space="preserve">Teknik </w:t>
      </w:r>
      <w:r w:rsidRPr="007928C1">
        <w:rPr>
          <w:rFonts w:ascii="Tahoma" w:hAnsi="Tahoma" w:cs="Tahoma"/>
          <w:b/>
        </w:rPr>
        <w:t>Üniversitesi yeni bir model”</w:t>
      </w:r>
    </w:p>
    <w:p w:rsidR="009C26F2" w:rsidRPr="007928C1" w:rsidRDefault="00EC12EE" w:rsidP="007928C1">
      <w:pPr>
        <w:spacing w:afterLines="20" w:after="48" w:line="240" w:lineRule="auto"/>
        <w:contextualSpacing/>
        <w:jc w:val="both"/>
        <w:rPr>
          <w:rFonts w:ascii="Tahoma" w:hAnsi="Tahoma" w:cs="Tahoma"/>
        </w:rPr>
      </w:pPr>
      <w:r w:rsidRPr="007928C1">
        <w:rPr>
          <w:rFonts w:ascii="Tahoma" w:hAnsi="Tahoma" w:cs="Tahoma"/>
        </w:rPr>
        <w:t>OSTİM</w:t>
      </w:r>
      <w:r w:rsidR="007928C1">
        <w:rPr>
          <w:rFonts w:ascii="Tahoma" w:hAnsi="Tahoma" w:cs="Tahoma"/>
        </w:rPr>
        <w:t xml:space="preserve">’in kendileri </w:t>
      </w:r>
      <w:r w:rsidRPr="007928C1">
        <w:rPr>
          <w:rFonts w:ascii="Tahoma" w:hAnsi="Tahoma" w:cs="Tahoma"/>
        </w:rPr>
        <w:t xml:space="preserve">için çok önemli bir laboratuvar olduğunun altını çizen Cumhurbaşkanı Başdanışmanı Dr. Bülent Gedikli, kuruluş kanunu onaylanan OSTİM Teknik Üniversitesi’nin hem Türkiye için hem de bölgemiz için çok önemli bir model anlamına geldiğini bildirdi. </w:t>
      </w:r>
    </w:p>
    <w:p w:rsidR="00EC12EE" w:rsidRPr="007928C1" w:rsidRDefault="00EC12EE" w:rsidP="007928C1">
      <w:pPr>
        <w:spacing w:afterLines="20" w:after="48" w:line="240" w:lineRule="auto"/>
        <w:contextualSpacing/>
        <w:jc w:val="both"/>
        <w:rPr>
          <w:rFonts w:ascii="Tahoma" w:hAnsi="Tahoma" w:cs="Tahoma"/>
        </w:rPr>
      </w:pPr>
    </w:p>
    <w:p w:rsidR="00EC12EE" w:rsidRPr="007928C1" w:rsidRDefault="00EC12EE" w:rsidP="007928C1">
      <w:pPr>
        <w:spacing w:afterLines="20" w:after="48" w:line="240" w:lineRule="auto"/>
        <w:contextualSpacing/>
        <w:jc w:val="both"/>
        <w:rPr>
          <w:rFonts w:ascii="Tahoma" w:hAnsi="Tahoma" w:cs="Tahoma"/>
        </w:rPr>
      </w:pPr>
      <w:r w:rsidRPr="007928C1">
        <w:rPr>
          <w:rFonts w:ascii="Tahoma" w:hAnsi="Tahoma" w:cs="Tahoma"/>
        </w:rPr>
        <w:t>Dr. Gedikli şu görüşleri aktardı: “Bizim hep söylediğimiz söz var; OSTİM bizim için çok önemli bir laboratuvar. O yüzden de zaman zaman yaptığımız temaslarda, nabız tutmalarda öğrendiğimiz, yerinde tespit ettiğimiz çok öneml</w:t>
      </w:r>
      <w:r w:rsidR="00206C10">
        <w:rPr>
          <w:rFonts w:ascii="Tahoma" w:hAnsi="Tahoma" w:cs="Tahoma"/>
        </w:rPr>
        <w:t xml:space="preserve">i konular var. Sayın Başkanımla, </w:t>
      </w:r>
      <w:r w:rsidRPr="007928C1">
        <w:rPr>
          <w:rFonts w:ascii="Tahoma" w:hAnsi="Tahoma" w:cs="Tahoma"/>
        </w:rPr>
        <w:t>Yönetim</w:t>
      </w:r>
      <w:r w:rsidR="00206C10">
        <w:rPr>
          <w:rFonts w:ascii="Tahoma" w:hAnsi="Tahoma" w:cs="Tahoma"/>
        </w:rPr>
        <w:t>,</w:t>
      </w:r>
      <w:r w:rsidRPr="007928C1">
        <w:rPr>
          <w:rFonts w:ascii="Tahoma" w:hAnsi="Tahoma" w:cs="Tahoma"/>
        </w:rPr>
        <w:t xml:space="preserve"> bunları bizlere aktarıyorlar. Biz de bazı görüşlerimizi p</w:t>
      </w:r>
      <w:r w:rsidR="00206C10">
        <w:rPr>
          <w:rFonts w:ascii="Tahoma" w:hAnsi="Tahoma" w:cs="Tahoma"/>
        </w:rPr>
        <w:t xml:space="preserve">aylaşma imkanı buluyoruz. OSTİM </w:t>
      </w:r>
      <w:r w:rsidRPr="007928C1">
        <w:rPr>
          <w:rFonts w:ascii="Tahoma" w:hAnsi="Tahoma" w:cs="Tahoma"/>
        </w:rPr>
        <w:t xml:space="preserve">sivil toplum anlamında da çok çok önemli bir kuruluş. OSTİM Teknik Üniversitesi’nin kurulmasıyla beraber de çok önemli bir aşamaya gelmiş oldular. Ben özellikle bu üniversitenin kurulmasında rolü olan Sayın Başkanıma başta olmak üzere herkese özellikle teşekkür ederim. Bu bizim için </w:t>
      </w:r>
      <w:r w:rsidR="00EA2249">
        <w:rPr>
          <w:rFonts w:ascii="Tahoma" w:hAnsi="Tahoma" w:cs="Tahoma"/>
        </w:rPr>
        <w:t>b</w:t>
      </w:r>
      <w:bookmarkStart w:id="0" w:name="_GoBack"/>
      <w:bookmarkEnd w:id="0"/>
      <w:r w:rsidRPr="007928C1">
        <w:rPr>
          <w:rFonts w:ascii="Tahoma" w:hAnsi="Tahoma" w:cs="Tahoma"/>
        </w:rPr>
        <w:t xml:space="preserve">ir borç. Biz de elimizden geleni yaptık. </w:t>
      </w:r>
    </w:p>
    <w:p w:rsidR="00EC12EE" w:rsidRPr="007928C1" w:rsidRDefault="00EC12EE" w:rsidP="007928C1">
      <w:pPr>
        <w:spacing w:afterLines="20" w:after="48" w:line="240" w:lineRule="auto"/>
        <w:contextualSpacing/>
        <w:jc w:val="both"/>
        <w:rPr>
          <w:rFonts w:ascii="Tahoma" w:hAnsi="Tahoma" w:cs="Tahoma"/>
        </w:rPr>
      </w:pPr>
    </w:p>
    <w:p w:rsidR="00EC12EE" w:rsidRPr="007928C1" w:rsidRDefault="00EC12EE" w:rsidP="007928C1">
      <w:pPr>
        <w:spacing w:after="20" w:line="240" w:lineRule="auto"/>
        <w:contextualSpacing/>
        <w:jc w:val="both"/>
        <w:rPr>
          <w:rFonts w:ascii="Tahoma" w:hAnsi="Tahoma" w:cs="Tahoma"/>
        </w:rPr>
      </w:pPr>
      <w:r w:rsidRPr="007928C1">
        <w:rPr>
          <w:rFonts w:ascii="Tahoma" w:hAnsi="Tahoma" w:cs="Tahoma"/>
        </w:rPr>
        <w:t>OSTİM Teknik Üniversitesi’ni, üniversitelerden bir üniversite olarak da görmüyoruz. OSTİM Teknik Üniversitesi; hem Türkiye için hem de bölgemiz için çok önemli bir model anlamına geliyor. Bu üniversite yeni bir model anlamına da gelir. Sanayi-üniversite işbirliği, yapılacak çalışmalar anlamında iyi bir alt yapı olacağına inanıyorum. Kısa zamanda da adını her yere duyuracağına da eminim.”</w:t>
      </w:r>
    </w:p>
    <w:p w:rsidR="00EC12EE" w:rsidRPr="007928C1" w:rsidRDefault="00EC12EE" w:rsidP="007928C1">
      <w:pPr>
        <w:spacing w:afterLines="20" w:after="48" w:line="240" w:lineRule="auto"/>
        <w:contextualSpacing/>
        <w:jc w:val="both"/>
        <w:rPr>
          <w:rFonts w:ascii="Tahoma" w:hAnsi="Tahoma" w:cs="Tahoma"/>
        </w:rPr>
      </w:pPr>
    </w:p>
    <w:p w:rsidR="003F7327" w:rsidRPr="007928C1" w:rsidRDefault="003F7327" w:rsidP="007928C1">
      <w:pPr>
        <w:spacing w:afterLines="20" w:after="48" w:line="240" w:lineRule="auto"/>
        <w:contextualSpacing/>
        <w:jc w:val="both"/>
        <w:rPr>
          <w:rFonts w:ascii="Tahoma" w:hAnsi="Tahoma" w:cs="Tahoma"/>
        </w:rPr>
      </w:pPr>
    </w:p>
    <w:p w:rsidR="00EC12EE" w:rsidRPr="007928C1" w:rsidRDefault="00EC12EE" w:rsidP="007928C1">
      <w:pPr>
        <w:spacing w:afterLines="20" w:after="48" w:line="240" w:lineRule="auto"/>
        <w:contextualSpacing/>
        <w:jc w:val="both"/>
        <w:rPr>
          <w:rFonts w:ascii="Tahoma" w:hAnsi="Tahoma" w:cs="Tahoma"/>
        </w:rPr>
      </w:pPr>
    </w:p>
    <w:p w:rsidR="009C26F2" w:rsidRPr="007928C1" w:rsidRDefault="009C26F2" w:rsidP="007928C1">
      <w:pPr>
        <w:spacing w:afterLines="20" w:after="48" w:line="240" w:lineRule="auto"/>
        <w:contextualSpacing/>
        <w:jc w:val="both"/>
        <w:rPr>
          <w:rFonts w:ascii="Tahoma" w:hAnsi="Tahoma" w:cs="Tahoma"/>
        </w:rPr>
      </w:pPr>
    </w:p>
    <w:p w:rsidR="003F7327" w:rsidRPr="007928C1" w:rsidRDefault="003F7327" w:rsidP="007928C1">
      <w:pPr>
        <w:spacing w:afterLines="20" w:after="48" w:line="240" w:lineRule="auto"/>
        <w:contextualSpacing/>
        <w:jc w:val="both"/>
        <w:rPr>
          <w:rFonts w:ascii="Tahoma" w:hAnsi="Tahoma" w:cs="Tahoma"/>
        </w:rPr>
      </w:pPr>
    </w:p>
    <w:p w:rsidR="003F7327" w:rsidRPr="007928C1" w:rsidRDefault="003F7327" w:rsidP="007928C1">
      <w:pPr>
        <w:spacing w:afterLines="20" w:after="48" w:line="240" w:lineRule="auto"/>
        <w:contextualSpacing/>
        <w:jc w:val="both"/>
        <w:rPr>
          <w:rFonts w:ascii="Tahoma" w:hAnsi="Tahoma" w:cs="Tahoma"/>
        </w:rPr>
      </w:pPr>
    </w:p>
    <w:p w:rsidR="007928C1" w:rsidRDefault="007928C1" w:rsidP="007928C1">
      <w:pPr>
        <w:spacing w:afterLines="20" w:after="48" w:line="240" w:lineRule="auto"/>
        <w:contextualSpacing/>
        <w:jc w:val="both"/>
        <w:rPr>
          <w:rFonts w:ascii="Tahoma" w:hAnsi="Tahoma" w:cs="Tahoma"/>
        </w:rPr>
      </w:pPr>
    </w:p>
    <w:p w:rsidR="005E3A56" w:rsidRDefault="005E3A56" w:rsidP="007928C1">
      <w:pPr>
        <w:spacing w:afterLines="20" w:after="48" w:line="240" w:lineRule="auto"/>
        <w:contextualSpacing/>
        <w:jc w:val="both"/>
        <w:rPr>
          <w:rFonts w:ascii="Tahoma" w:hAnsi="Tahoma" w:cs="Tahoma"/>
          <w:b/>
        </w:rPr>
      </w:pPr>
    </w:p>
    <w:p w:rsidR="005E3A56" w:rsidRDefault="005E3A56" w:rsidP="007928C1">
      <w:pPr>
        <w:spacing w:afterLines="20" w:after="48" w:line="240" w:lineRule="auto"/>
        <w:contextualSpacing/>
        <w:jc w:val="both"/>
        <w:rPr>
          <w:rFonts w:ascii="Tahoma" w:hAnsi="Tahoma" w:cs="Tahoma"/>
          <w:b/>
        </w:rPr>
      </w:pPr>
    </w:p>
    <w:p w:rsidR="007928C1" w:rsidRPr="007928C1" w:rsidRDefault="007928C1" w:rsidP="007928C1">
      <w:pPr>
        <w:spacing w:afterLines="20" w:after="48" w:line="240" w:lineRule="auto"/>
        <w:contextualSpacing/>
        <w:jc w:val="both"/>
        <w:rPr>
          <w:rFonts w:ascii="Tahoma" w:hAnsi="Tahoma" w:cs="Tahoma"/>
          <w:b/>
        </w:rPr>
      </w:pPr>
      <w:r w:rsidRPr="007928C1">
        <w:rPr>
          <w:rFonts w:ascii="Tahoma" w:hAnsi="Tahoma" w:cs="Tahoma"/>
          <w:b/>
        </w:rPr>
        <w:t>“İmalat sanayinin temel aktörleri OSB’lerdir”</w:t>
      </w:r>
    </w:p>
    <w:p w:rsidR="003F7327" w:rsidRPr="007928C1" w:rsidRDefault="00EC12EE" w:rsidP="007928C1">
      <w:pPr>
        <w:spacing w:afterLines="20" w:after="48" w:line="240" w:lineRule="auto"/>
        <w:contextualSpacing/>
        <w:jc w:val="both"/>
        <w:rPr>
          <w:rFonts w:ascii="Tahoma" w:hAnsi="Tahoma" w:cs="Tahoma"/>
        </w:rPr>
      </w:pPr>
      <w:r w:rsidRPr="007928C1">
        <w:rPr>
          <w:rFonts w:ascii="Tahoma" w:hAnsi="Tahoma" w:cs="Tahoma"/>
        </w:rPr>
        <w:t xml:space="preserve">“Türkiye’yi üretim ülkesi olarak her zaman görmeyi arzu ediyoruz, istiyoruz.” diyerek sözlerine devam eden Bülent Gedikli, imalat sanayinin Türkiye ekonomisi içindeki payının artmasını arzu ettiklerini vurguladı. </w:t>
      </w:r>
    </w:p>
    <w:p w:rsidR="007928C1" w:rsidRDefault="007928C1" w:rsidP="007928C1">
      <w:pPr>
        <w:spacing w:afterLines="20" w:after="48" w:line="240" w:lineRule="auto"/>
        <w:contextualSpacing/>
        <w:jc w:val="both"/>
        <w:rPr>
          <w:rFonts w:ascii="Tahoma" w:hAnsi="Tahoma" w:cs="Tahoma"/>
        </w:rPr>
      </w:pPr>
    </w:p>
    <w:p w:rsidR="007928C1" w:rsidRPr="007928C1" w:rsidRDefault="007928C1" w:rsidP="007928C1">
      <w:pPr>
        <w:spacing w:afterLines="20" w:after="48" w:line="240" w:lineRule="auto"/>
        <w:contextualSpacing/>
        <w:jc w:val="both"/>
        <w:rPr>
          <w:rFonts w:ascii="Tahoma" w:hAnsi="Tahoma" w:cs="Tahoma"/>
        </w:rPr>
      </w:pPr>
      <w:r w:rsidRPr="007928C1">
        <w:rPr>
          <w:rFonts w:ascii="Tahoma" w:hAnsi="Tahoma" w:cs="Tahoma"/>
        </w:rPr>
        <w:t>İmalat sanayindeki 1 istihdam</w:t>
      </w:r>
      <w:r w:rsidR="005E3A56">
        <w:rPr>
          <w:rFonts w:ascii="Tahoma" w:hAnsi="Tahoma" w:cs="Tahoma"/>
        </w:rPr>
        <w:t>ın</w:t>
      </w:r>
      <w:r w:rsidRPr="007928C1">
        <w:rPr>
          <w:rFonts w:ascii="Tahoma" w:hAnsi="Tahoma" w:cs="Tahoma"/>
        </w:rPr>
        <w:t xml:space="preserve"> 5 istihdam daha oluşturabil</w:t>
      </w:r>
      <w:r w:rsidR="005E3A56">
        <w:rPr>
          <w:rFonts w:ascii="Tahoma" w:hAnsi="Tahoma" w:cs="Tahoma"/>
        </w:rPr>
        <w:t xml:space="preserve">diğine işaret eden Dr. Gedikli </w:t>
      </w:r>
      <w:r w:rsidR="005E3A56" w:rsidRPr="007928C1">
        <w:rPr>
          <w:rFonts w:ascii="Tahoma" w:hAnsi="Tahoma" w:cs="Tahoma"/>
        </w:rPr>
        <w:t>Gedikli, şunları söyledi</w:t>
      </w:r>
      <w:r w:rsidR="005E3A56">
        <w:rPr>
          <w:rFonts w:ascii="Tahoma" w:hAnsi="Tahoma" w:cs="Tahoma"/>
        </w:rPr>
        <w:t>: “</w:t>
      </w:r>
      <w:r w:rsidRPr="007928C1">
        <w:rPr>
          <w:rFonts w:ascii="Tahoma" w:hAnsi="Tahoma" w:cs="Tahoma"/>
        </w:rPr>
        <w:t xml:space="preserve">Üretken olan sanayidir her zaman. </w:t>
      </w:r>
      <w:r w:rsidR="00EC12EE" w:rsidRPr="007928C1">
        <w:rPr>
          <w:rFonts w:ascii="Tahoma" w:hAnsi="Tahoma" w:cs="Tahoma"/>
        </w:rPr>
        <w:t>Türkiye bir üretim ülkesidir. Bu üretimin gittikçe daha da güçlü hale gelmesi gerekiyor. Bu gücü oluşturacak olan sektör de imalat sanayidir. Türkiye’de imalat sanayinin merkezinde de artık temel faktör, organize sanayi bölgeleri olmaya başladı. İmalat sanayinin temel aktörleri OSB’lerdir. Zaten birçok şehirde de bu taşıma faaliyetiyle birlikte bunlar</w:t>
      </w:r>
      <w:r w:rsidR="005E3A56">
        <w:rPr>
          <w:rFonts w:ascii="Tahoma" w:hAnsi="Tahoma" w:cs="Tahoma"/>
        </w:rPr>
        <w:t>,</w:t>
      </w:r>
      <w:r w:rsidR="00EC12EE" w:rsidRPr="007928C1">
        <w:rPr>
          <w:rFonts w:ascii="Tahoma" w:hAnsi="Tahoma" w:cs="Tahoma"/>
        </w:rPr>
        <w:t xml:space="preserve"> özel üretim bölgelerine de bir nevi dönüşmüş olacak. Üretim bölgeleri, üretim alanları oluşmuş olacak. O manada tabi çok önemli bir fonksiyon oluşturacak.</w:t>
      </w:r>
    </w:p>
    <w:p w:rsidR="00EC12EE" w:rsidRPr="007928C1" w:rsidRDefault="00EC12EE" w:rsidP="007928C1">
      <w:pPr>
        <w:spacing w:afterLines="20" w:after="48" w:line="240" w:lineRule="auto"/>
        <w:contextualSpacing/>
        <w:jc w:val="both"/>
        <w:rPr>
          <w:rFonts w:ascii="Tahoma" w:hAnsi="Tahoma" w:cs="Tahoma"/>
        </w:rPr>
      </w:pPr>
      <w:r w:rsidRPr="007928C1">
        <w:rPr>
          <w:rFonts w:ascii="Tahoma" w:hAnsi="Tahoma" w:cs="Tahoma"/>
        </w:rPr>
        <w:t xml:space="preserve"> </w:t>
      </w:r>
    </w:p>
    <w:p w:rsidR="00EC12EE" w:rsidRPr="007928C1" w:rsidRDefault="00EC12EE" w:rsidP="007928C1">
      <w:pPr>
        <w:spacing w:afterLines="20" w:after="48" w:line="240" w:lineRule="auto"/>
        <w:contextualSpacing/>
        <w:jc w:val="both"/>
        <w:rPr>
          <w:rFonts w:ascii="Tahoma" w:hAnsi="Tahoma" w:cs="Tahoma"/>
        </w:rPr>
      </w:pPr>
      <w:r w:rsidRPr="007928C1">
        <w:rPr>
          <w:rFonts w:ascii="Tahoma" w:hAnsi="Tahoma" w:cs="Tahoma"/>
        </w:rPr>
        <w:t>Biz imalat sanayinin de Türkiye ekonomisi içindeki payının da gittikçe artmasını arzu ediyoruz. Bunu</w:t>
      </w:r>
      <w:r w:rsidR="005E3A56">
        <w:rPr>
          <w:rFonts w:ascii="Tahoma" w:hAnsi="Tahoma" w:cs="Tahoma"/>
        </w:rPr>
        <w:t>n</w:t>
      </w:r>
      <w:r w:rsidRPr="007928C1">
        <w:rPr>
          <w:rFonts w:ascii="Tahoma" w:hAnsi="Tahoma" w:cs="Tahoma"/>
        </w:rPr>
        <w:t xml:space="preserve"> da yine OSTİM Teknik Üniversitesi gibi üniversitelerle veya mesleki teknik eğitimin iyice yaygınlaşması ve bilhassa da OSB’ler içerisinde bu eğitim modellerinin uygulanma alanı bulmasıyla olacağını düşünüyorum. </w:t>
      </w:r>
      <w:r w:rsidR="005E3A56">
        <w:rPr>
          <w:rFonts w:ascii="Tahoma" w:hAnsi="Tahoma" w:cs="Tahoma"/>
        </w:rPr>
        <w:t>S</w:t>
      </w:r>
      <w:r w:rsidRPr="007928C1">
        <w:rPr>
          <w:rFonts w:ascii="Tahoma" w:hAnsi="Tahoma" w:cs="Tahoma"/>
        </w:rPr>
        <w:t xml:space="preserve">onuçta ihracata, yatırıma çok önemli ölçüde yansıyacak bir gelişmedir bu anlattığımız model. Türkiye’de büyüme anlamında da özellikle ihracatı ve yatırımı dinamo olarak gördüğümüz için; ithalat ve tüketim değil de ihracat ve yatırım üzerine dayalı bir büyüme stratejisi. Bu, istihdam meselesini de temelinden çözecek olan konudur. </w:t>
      </w:r>
      <w:r w:rsidR="007928C1" w:rsidRPr="007928C1">
        <w:rPr>
          <w:rFonts w:ascii="Tahoma" w:hAnsi="Tahoma" w:cs="Tahoma"/>
        </w:rPr>
        <w:t>Bu bakış açısıyla ele alıyoruz.”</w:t>
      </w:r>
    </w:p>
    <w:p w:rsidR="00EC12EE" w:rsidRDefault="00EC12EE" w:rsidP="003F7327">
      <w:pPr>
        <w:spacing w:afterLines="20" w:after="48" w:line="240" w:lineRule="auto"/>
        <w:contextualSpacing/>
        <w:jc w:val="both"/>
        <w:rPr>
          <w:rFonts w:ascii="Tahoma" w:hAnsi="Tahoma" w:cs="Tahoma"/>
        </w:rPr>
      </w:pPr>
    </w:p>
    <w:p w:rsidR="007928C1" w:rsidRDefault="007928C1" w:rsidP="003F7327">
      <w:pPr>
        <w:spacing w:afterLines="20" w:after="48" w:line="240" w:lineRule="auto"/>
        <w:contextualSpacing/>
        <w:jc w:val="both"/>
        <w:rPr>
          <w:rFonts w:ascii="Tahoma" w:hAnsi="Tahoma" w:cs="Tahoma"/>
        </w:rPr>
      </w:pPr>
    </w:p>
    <w:p w:rsidR="003F7327" w:rsidRDefault="003F7327" w:rsidP="003F7327">
      <w:pPr>
        <w:spacing w:afterLines="20" w:after="48" w:line="240" w:lineRule="auto"/>
        <w:contextualSpacing/>
        <w:jc w:val="both"/>
        <w:rPr>
          <w:rFonts w:ascii="Tahoma" w:hAnsi="Tahoma" w:cs="Tahoma"/>
        </w:rPr>
      </w:pPr>
    </w:p>
    <w:p w:rsidR="003F7327" w:rsidRDefault="003F7327" w:rsidP="003F7327">
      <w:pPr>
        <w:spacing w:afterLines="20" w:after="48" w:line="240" w:lineRule="auto"/>
        <w:contextualSpacing/>
        <w:jc w:val="both"/>
        <w:rPr>
          <w:rFonts w:ascii="Tahoma" w:hAnsi="Tahoma" w:cs="Tahoma"/>
          <w:b/>
        </w:rPr>
      </w:pPr>
      <w:r>
        <w:rPr>
          <w:rFonts w:ascii="Tahoma" w:hAnsi="Tahoma" w:cs="Tahoma"/>
          <w:b/>
        </w:rPr>
        <w:t>Saygılarımızla,</w:t>
      </w:r>
    </w:p>
    <w:p w:rsidR="003F7327" w:rsidRDefault="003F7327" w:rsidP="003F7327">
      <w:pPr>
        <w:spacing w:afterLines="20" w:after="48" w:line="240" w:lineRule="auto"/>
        <w:contextualSpacing/>
        <w:jc w:val="both"/>
        <w:rPr>
          <w:rFonts w:ascii="Tahoma" w:hAnsi="Tahoma" w:cs="Tahoma"/>
          <w:b/>
        </w:rPr>
      </w:pPr>
    </w:p>
    <w:p w:rsidR="003F7327" w:rsidRDefault="003F7327" w:rsidP="003F7327">
      <w:pPr>
        <w:spacing w:afterLines="20" w:after="48" w:line="240" w:lineRule="auto"/>
        <w:contextualSpacing/>
        <w:jc w:val="both"/>
        <w:rPr>
          <w:rFonts w:ascii="Tahoma" w:hAnsi="Tahoma" w:cs="Tahoma"/>
          <w:b/>
        </w:rPr>
      </w:pPr>
      <w:r>
        <w:rPr>
          <w:rFonts w:ascii="Tahoma" w:hAnsi="Tahoma" w:cs="Tahoma"/>
          <w:b/>
        </w:rPr>
        <w:t xml:space="preserve">OSTİM </w:t>
      </w:r>
    </w:p>
    <w:p w:rsidR="003F7327" w:rsidRDefault="003F7327" w:rsidP="003F7327">
      <w:pPr>
        <w:spacing w:afterLines="20" w:after="48" w:line="240" w:lineRule="auto"/>
        <w:contextualSpacing/>
        <w:jc w:val="both"/>
        <w:rPr>
          <w:rFonts w:ascii="Tahoma" w:hAnsi="Tahoma" w:cs="Tahoma"/>
          <w:b/>
        </w:rPr>
      </w:pPr>
      <w:r>
        <w:rPr>
          <w:rFonts w:ascii="Tahoma" w:hAnsi="Tahoma" w:cs="Tahoma"/>
          <w:b/>
        </w:rPr>
        <w:t>Basın ve Halkla İlişkiler Müdürlüğü</w:t>
      </w:r>
    </w:p>
    <w:p w:rsidR="003F7327" w:rsidRDefault="003F7327" w:rsidP="003F7327">
      <w:pPr>
        <w:spacing w:after="20" w:line="240" w:lineRule="auto"/>
        <w:ind w:left="357"/>
        <w:jc w:val="both"/>
        <w:rPr>
          <w:rFonts w:ascii="Tahoma" w:hAnsi="Tahoma" w:cs="Tahoma"/>
          <w:b/>
        </w:rPr>
      </w:pPr>
    </w:p>
    <w:p w:rsidR="003F7327" w:rsidRDefault="003F7327" w:rsidP="003F7327">
      <w:pPr>
        <w:spacing w:after="20" w:line="240" w:lineRule="auto"/>
        <w:ind w:left="357"/>
        <w:jc w:val="both"/>
        <w:rPr>
          <w:rFonts w:ascii="Tahoma" w:hAnsi="Tahoma" w:cs="Tahoma"/>
          <w:b/>
        </w:rPr>
      </w:pPr>
    </w:p>
    <w:p w:rsidR="003F7327" w:rsidRDefault="003F7327" w:rsidP="003F7327">
      <w:pPr>
        <w:spacing w:after="20" w:line="240" w:lineRule="auto"/>
        <w:ind w:left="357"/>
        <w:jc w:val="both"/>
        <w:rPr>
          <w:rFonts w:ascii="Tahoma" w:hAnsi="Tahoma" w:cs="Tahoma"/>
          <w:b/>
        </w:rPr>
      </w:pPr>
    </w:p>
    <w:p w:rsidR="00DD7EE7" w:rsidRPr="003F7327" w:rsidRDefault="00DD7EE7" w:rsidP="003F7327"/>
    <w:sectPr w:rsidR="00DD7EE7" w:rsidRPr="003F7327" w:rsidSect="00F317A2">
      <w:headerReference w:type="default" r:id="rId9"/>
      <w:footerReference w:type="default" r:id="rId10"/>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186" w:rsidRDefault="00A31186" w:rsidP="002F24CD">
      <w:pPr>
        <w:spacing w:after="0" w:line="240" w:lineRule="auto"/>
      </w:pPr>
      <w:r>
        <w:separator/>
      </w:r>
    </w:p>
  </w:endnote>
  <w:endnote w:type="continuationSeparator" w:id="0">
    <w:p w:rsidR="00A31186" w:rsidRDefault="00A31186"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F675F4" w:rsidRDefault="00A31186"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101/A</w:t>
        </w:r>
        <w:r w:rsidR="00F675F4">
          <w:rPr>
            <w:rFonts w:ascii="Tahoma" w:hAnsi="Tahoma" w:cs="Tahoma"/>
            <w:sz w:val="16"/>
            <w:szCs w:val="16"/>
          </w:rPr>
          <w:t xml:space="preserve">     </w:t>
        </w:r>
        <w:r w:rsidR="00BF235B" w:rsidRPr="00F675F4">
          <w:rPr>
            <w:rFonts w:ascii="Tahoma" w:hAnsi="Tahoma" w:cs="Tahoma"/>
            <w:sz w:val="16"/>
            <w:szCs w:val="16"/>
          </w:rPr>
          <w:t>OSTİM/ANKARA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186" w:rsidRDefault="00A31186" w:rsidP="002F24CD">
      <w:pPr>
        <w:spacing w:after="0" w:line="240" w:lineRule="auto"/>
      </w:pPr>
      <w:r>
        <w:separator/>
      </w:r>
    </w:p>
  </w:footnote>
  <w:footnote w:type="continuationSeparator" w:id="0">
    <w:p w:rsidR="00A31186" w:rsidRDefault="00A31186"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5B05209C" wp14:editId="6EC0D869">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5pt;height:9.35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9">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6">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9">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1">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0"/>
  </w:num>
  <w:num w:numId="5">
    <w:abstractNumId w:val="14"/>
  </w:num>
  <w:num w:numId="6">
    <w:abstractNumId w:val="26"/>
  </w:num>
  <w:num w:numId="7">
    <w:abstractNumId w:val="28"/>
  </w:num>
  <w:num w:numId="8">
    <w:abstractNumId w:val="25"/>
  </w:num>
  <w:num w:numId="9">
    <w:abstractNumId w:val="24"/>
  </w:num>
  <w:num w:numId="10">
    <w:abstractNumId w:val="1"/>
  </w:num>
  <w:num w:numId="11">
    <w:abstractNumId w:val="5"/>
  </w:num>
  <w:num w:numId="12">
    <w:abstractNumId w:val="20"/>
  </w:num>
  <w:num w:numId="13">
    <w:abstractNumId w:val="27"/>
  </w:num>
  <w:num w:numId="14">
    <w:abstractNumId w:val="18"/>
  </w:num>
  <w:num w:numId="15">
    <w:abstractNumId w:val="30"/>
  </w:num>
  <w:num w:numId="16">
    <w:abstractNumId w:val="22"/>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1"/>
  </w:num>
  <w:num w:numId="23">
    <w:abstractNumId w:val="21"/>
  </w:num>
  <w:num w:numId="24">
    <w:abstractNumId w:val="32"/>
  </w:num>
  <w:num w:numId="25">
    <w:abstractNumId w:val="9"/>
  </w:num>
  <w:num w:numId="26">
    <w:abstractNumId w:val="29"/>
  </w:num>
  <w:num w:numId="27">
    <w:abstractNumId w:val="23"/>
  </w:num>
  <w:num w:numId="28">
    <w:abstractNumId w:val="16"/>
  </w:num>
  <w:num w:numId="29">
    <w:abstractNumId w:val="13"/>
  </w:num>
  <w:num w:numId="30">
    <w:abstractNumId w:val="12"/>
  </w:num>
  <w:num w:numId="31">
    <w:abstractNumId w:val="2"/>
  </w:num>
  <w:num w:numId="32">
    <w:abstractNumId w:val="17"/>
  </w:num>
  <w:num w:numId="33">
    <w:abstractNumId w:val="11"/>
  </w:num>
  <w:num w:numId="34">
    <w:abstractNumId w:val="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665C"/>
    <w:rsid w:val="00007077"/>
    <w:rsid w:val="00021BF0"/>
    <w:rsid w:val="00023491"/>
    <w:rsid w:val="000237C7"/>
    <w:rsid w:val="00023A1A"/>
    <w:rsid w:val="00023B55"/>
    <w:rsid w:val="00035BFB"/>
    <w:rsid w:val="00036CF2"/>
    <w:rsid w:val="00040A1B"/>
    <w:rsid w:val="00042D1B"/>
    <w:rsid w:val="00060B13"/>
    <w:rsid w:val="00072385"/>
    <w:rsid w:val="00072B48"/>
    <w:rsid w:val="00076293"/>
    <w:rsid w:val="00083788"/>
    <w:rsid w:val="00086F6E"/>
    <w:rsid w:val="00094BC1"/>
    <w:rsid w:val="000B411D"/>
    <w:rsid w:val="000B4831"/>
    <w:rsid w:val="000C636A"/>
    <w:rsid w:val="000D02B5"/>
    <w:rsid w:val="000E48F4"/>
    <w:rsid w:val="000F1991"/>
    <w:rsid w:val="000F6942"/>
    <w:rsid w:val="000F6D9B"/>
    <w:rsid w:val="001042BC"/>
    <w:rsid w:val="00117305"/>
    <w:rsid w:val="00131C4C"/>
    <w:rsid w:val="0013624F"/>
    <w:rsid w:val="001438B1"/>
    <w:rsid w:val="00150DA1"/>
    <w:rsid w:val="00154665"/>
    <w:rsid w:val="00154848"/>
    <w:rsid w:val="00155636"/>
    <w:rsid w:val="0017329B"/>
    <w:rsid w:val="00194443"/>
    <w:rsid w:val="0019579B"/>
    <w:rsid w:val="001A6259"/>
    <w:rsid w:val="001B3E1F"/>
    <w:rsid w:val="001B6AD6"/>
    <w:rsid w:val="001C0CC4"/>
    <w:rsid w:val="001C1B4C"/>
    <w:rsid w:val="001C5A38"/>
    <w:rsid w:val="001D0197"/>
    <w:rsid w:val="001E2E61"/>
    <w:rsid w:val="001E6D96"/>
    <w:rsid w:val="001F0C09"/>
    <w:rsid w:val="00206C10"/>
    <w:rsid w:val="00217E28"/>
    <w:rsid w:val="00224386"/>
    <w:rsid w:val="00233A54"/>
    <w:rsid w:val="002421B5"/>
    <w:rsid w:val="0024443D"/>
    <w:rsid w:val="00246F91"/>
    <w:rsid w:val="00256FE6"/>
    <w:rsid w:val="00280FD7"/>
    <w:rsid w:val="00283E44"/>
    <w:rsid w:val="002860FE"/>
    <w:rsid w:val="002A0734"/>
    <w:rsid w:val="002A2D7B"/>
    <w:rsid w:val="002A5CC3"/>
    <w:rsid w:val="002B16D4"/>
    <w:rsid w:val="002B2B8E"/>
    <w:rsid w:val="002B7DDE"/>
    <w:rsid w:val="002C30DD"/>
    <w:rsid w:val="002C3FC8"/>
    <w:rsid w:val="002E0831"/>
    <w:rsid w:val="002E5E5B"/>
    <w:rsid w:val="002F24CD"/>
    <w:rsid w:val="002F29A0"/>
    <w:rsid w:val="002F2FFA"/>
    <w:rsid w:val="002F4287"/>
    <w:rsid w:val="00314B20"/>
    <w:rsid w:val="00320085"/>
    <w:rsid w:val="003246CF"/>
    <w:rsid w:val="003254EF"/>
    <w:rsid w:val="00333CDD"/>
    <w:rsid w:val="00333E99"/>
    <w:rsid w:val="003340A4"/>
    <w:rsid w:val="00335868"/>
    <w:rsid w:val="00341292"/>
    <w:rsid w:val="00344FF0"/>
    <w:rsid w:val="00347D36"/>
    <w:rsid w:val="00361B41"/>
    <w:rsid w:val="003647E8"/>
    <w:rsid w:val="00364C2C"/>
    <w:rsid w:val="003660BE"/>
    <w:rsid w:val="00371449"/>
    <w:rsid w:val="003776B6"/>
    <w:rsid w:val="00390CCB"/>
    <w:rsid w:val="0039317C"/>
    <w:rsid w:val="003961F7"/>
    <w:rsid w:val="003B3AE7"/>
    <w:rsid w:val="003B4935"/>
    <w:rsid w:val="003C61AD"/>
    <w:rsid w:val="003E275D"/>
    <w:rsid w:val="003F3C93"/>
    <w:rsid w:val="003F7327"/>
    <w:rsid w:val="003F7694"/>
    <w:rsid w:val="00403FE1"/>
    <w:rsid w:val="00405750"/>
    <w:rsid w:val="00405954"/>
    <w:rsid w:val="00405EEB"/>
    <w:rsid w:val="004070E3"/>
    <w:rsid w:val="00411655"/>
    <w:rsid w:val="00416EF7"/>
    <w:rsid w:val="00435B7D"/>
    <w:rsid w:val="00436284"/>
    <w:rsid w:val="004444CB"/>
    <w:rsid w:val="00451EDC"/>
    <w:rsid w:val="00462FD4"/>
    <w:rsid w:val="004637E8"/>
    <w:rsid w:val="00470C88"/>
    <w:rsid w:val="004774A6"/>
    <w:rsid w:val="00485CE9"/>
    <w:rsid w:val="00491AEC"/>
    <w:rsid w:val="00497921"/>
    <w:rsid w:val="00497E89"/>
    <w:rsid w:val="004A1A7C"/>
    <w:rsid w:val="004A2B22"/>
    <w:rsid w:val="004A38F3"/>
    <w:rsid w:val="004A4919"/>
    <w:rsid w:val="004A4F68"/>
    <w:rsid w:val="004A6957"/>
    <w:rsid w:val="004B62FE"/>
    <w:rsid w:val="004C1025"/>
    <w:rsid w:val="004E2965"/>
    <w:rsid w:val="004E630A"/>
    <w:rsid w:val="004F1858"/>
    <w:rsid w:val="00510440"/>
    <w:rsid w:val="00513365"/>
    <w:rsid w:val="005227F0"/>
    <w:rsid w:val="00551F33"/>
    <w:rsid w:val="0055355D"/>
    <w:rsid w:val="005604AD"/>
    <w:rsid w:val="00562E53"/>
    <w:rsid w:val="0057502A"/>
    <w:rsid w:val="00590B3E"/>
    <w:rsid w:val="005A30BF"/>
    <w:rsid w:val="005E2655"/>
    <w:rsid w:val="005E2DB6"/>
    <w:rsid w:val="005E3A56"/>
    <w:rsid w:val="005E413A"/>
    <w:rsid w:val="00600329"/>
    <w:rsid w:val="00605F96"/>
    <w:rsid w:val="006100B3"/>
    <w:rsid w:val="0061301B"/>
    <w:rsid w:val="006133C2"/>
    <w:rsid w:val="006141F6"/>
    <w:rsid w:val="0062093F"/>
    <w:rsid w:val="00631385"/>
    <w:rsid w:val="006319E5"/>
    <w:rsid w:val="00636153"/>
    <w:rsid w:val="0063769D"/>
    <w:rsid w:val="00643F70"/>
    <w:rsid w:val="00653BBB"/>
    <w:rsid w:val="0066024A"/>
    <w:rsid w:val="00660E17"/>
    <w:rsid w:val="006660A9"/>
    <w:rsid w:val="006731E4"/>
    <w:rsid w:val="00680378"/>
    <w:rsid w:val="00695357"/>
    <w:rsid w:val="006967A8"/>
    <w:rsid w:val="00697762"/>
    <w:rsid w:val="006A150A"/>
    <w:rsid w:val="006A58EE"/>
    <w:rsid w:val="006D4E5B"/>
    <w:rsid w:val="006E381E"/>
    <w:rsid w:val="006F3A91"/>
    <w:rsid w:val="0070003B"/>
    <w:rsid w:val="007062DE"/>
    <w:rsid w:val="00710B2A"/>
    <w:rsid w:val="00742E7A"/>
    <w:rsid w:val="00752FBC"/>
    <w:rsid w:val="00765E45"/>
    <w:rsid w:val="007677E9"/>
    <w:rsid w:val="00774E4A"/>
    <w:rsid w:val="00775B83"/>
    <w:rsid w:val="007928C1"/>
    <w:rsid w:val="007A218F"/>
    <w:rsid w:val="007A60D1"/>
    <w:rsid w:val="007A7BF0"/>
    <w:rsid w:val="007B2DED"/>
    <w:rsid w:val="007B6DA9"/>
    <w:rsid w:val="007C3EFB"/>
    <w:rsid w:val="007D106E"/>
    <w:rsid w:val="007F1965"/>
    <w:rsid w:val="007F2902"/>
    <w:rsid w:val="00803D66"/>
    <w:rsid w:val="00822D57"/>
    <w:rsid w:val="0082529F"/>
    <w:rsid w:val="008276BC"/>
    <w:rsid w:val="00831BA2"/>
    <w:rsid w:val="00836E6B"/>
    <w:rsid w:val="008377E3"/>
    <w:rsid w:val="008402F9"/>
    <w:rsid w:val="00841607"/>
    <w:rsid w:val="0084365D"/>
    <w:rsid w:val="00856976"/>
    <w:rsid w:val="008801B4"/>
    <w:rsid w:val="00895817"/>
    <w:rsid w:val="008978D8"/>
    <w:rsid w:val="00897980"/>
    <w:rsid w:val="008A51F4"/>
    <w:rsid w:val="008B1786"/>
    <w:rsid w:val="008B2A2A"/>
    <w:rsid w:val="008B7225"/>
    <w:rsid w:val="008B7ECB"/>
    <w:rsid w:val="008C623A"/>
    <w:rsid w:val="008C6251"/>
    <w:rsid w:val="008D4860"/>
    <w:rsid w:val="008E3538"/>
    <w:rsid w:val="008F3B7E"/>
    <w:rsid w:val="00912BA9"/>
    <w:rsid w:val="009170AA"/>
    <w:rsid w:val="00922A8C"/>
    <w:rsid w:val="00927BC3"/>
    <w:rsid w:val="009411A4"/>
    <w:rsid w:val="009435F4"/>
    <w:rsid w:val="00954D62"/>
    <w:rsid w:val="009633C6"/>
    <w:rsid w:val="00972AEE"/>
    <w:rsid w:val="009760ED"/>
    <w:rsid w:val="00980549"/>
    <w:rsid w:val="0099148F"/>
    <w:rsid w:val="00997064"/>
    <w:rsid w:val="00997857"/>
    <w:rsid w:val="00997D0B"/>
    <w:rsid w:val="009A73BC"/>
    <w:rsid w:val="009C1ADF"/>
    <w:rsid w:val="009C26F2"/>
    <w:rsid w:val="009C4DCA"/>
    <w:rsid w:val="009D6074"/>
    <w:rsid w:val="009E0162"/>
    <w:rsid w:val="009E6784"/>
    <w:rsid w:val="009E77E8"/>
    <w:rsid w:val="00A1180A"/>
    <w:rsid w:val="00A14145"/>
    <w:rsid w:val="00A253BA"/>
    <w:rsid w:val="00A30982"/>
    <w:rsid w:val="00A31186"/>
    <w:rsid w:val="00A355BD"/>
    <w:rsid w:val="00A411EF"/>
    <w:rsid w:val="00A54E36"/>
    <w:rsid w:val="00A566DB"/>
    <w:rsid w:val="00A62B16"/>
    <w:rsid w:val="00A632B4"/>
    <w:rsid w:val="00AB738D"/>
    <w:rsid w:val="00AC25F6"/>
    <w:rsid w:val="00AD373F"/>
    <w:rsid w:val="00AD3C07"/>
    <w:rsid w:val="00AE783D"/>
    <w:rsid w:val="00AE786B"/>
    <w:rsid w:val="00AE7DA8"/>
    <w:rsid w:val="00AF12EF"/>
    <w:rsid w:val="00AF2BB9"/>
    <w:rsid w:val="00AF533B"/>
    <w:rsid w:val="00B1144A"/>
    <w:rsid w:val="00B154DA"/>
    <w:rsid w:val="00B27F3D"/>
    <w:rsid w:val="00B7321A"/>
    <w:rsid w:val="00B753D6"/>
    <w:rsid w:val="00B77E5F"/>
    <w:rsid w:val="00B83298"/>
    <w:rsid w:val="00B91FAA"/>
    <w:rsid w:val="00B92C32"/>
    <w:rsid w:val="00B94C2E"/>
    <w:rsid w:val="00B95F30"/>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7823"/>
    <w:rsid w:val="00C02BFE"/>
    <w:rsid w:val="00C02E5C"/>
    <w:rsid w:val="00C1282D"/>
    <w:rsid w:val="00C13E99"/>
    <w:rsid w:val="00C157DC"/>
    <w:rsid w:val="00C21887"/>
    <w:rsid w:val="00C23B28"/>
    <w:rsid w:val="00C36C62"/>
    <w:rsid w:val="00C37959"/>
    <w:rsid w:val="00C43FE8"/>
    <w:rsid w:val="00C57B2F"/>
    <w:rsid w:val="00C6134C"/>
    <w:rsid w:val="00C6189A"/>
    <w:rsid w:val="00C634B0"/>
    <w:rsid w:val="00C66248"/>
    <w:rsid w:val="00C75FF0"/>
    <w:rsid w:val="00C76694"/>
    <w:rsid w:val="00C767A0"/>
    <w:rsid w:val="00C774B5"/>
    <w:rsid w:val="00C91E37"/>
    <w:rsid w:val="00C92AF4"/>
    <w:rsid w:val="00CA1AE8"/>
    <w:rsid w:val="00CB0121"/>
    <w:rsid w:val="00CB1F72"/>
    <w:rsid w:val="00CB4DB2"/>
    <w:rsid w:val="00CB66B1"/>
    <w:rsid w:val="00CB7D8F"/>
    <w:rsid w:val="00CC0774"/>
    <w:rsid w:val="00CC7E26"/>
    <w:rsid w:val="00CE070C"/>
    <w:rsid w:val="00CE13A5"/>
    <w:rsid w:val="00CE6070"/>
    <w:rsid w:val="00D010ED"/>
    <w:rsid w:val="00D01ED0"/>
    <w:rsid w:val="00D02DA8"/>
    <w:rsid w:val="00D20F56"/>
    <w:rsid w:val="00D228A9"/>
    <w:rsid w:val="00D238CA"/>
    <w:rsid w:val="00D26B3B"/>
    <w:rsid w:val="00D40D46"/>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40BCC"/>
    <w:rsid w:val="00E41349"/>
    <w:rsid w:val="00E416B0"/>
    <w:rsid w:val="00E73F97"/>
    <w:rsid w:val="00E76BB6"/>
    <w:rsid w:val="00E95989"/>
    <w:rsid w:val="00E96DFD"/>
    <w:rsid w:val="00EA2249"/>
    <w:rsid w:val="00EC0FC3"/>
    <w:rsid w:val="00EC12EE"/>
    <w:rsid w:val="00EC4775"/>
    <w:rsid w:val="00EC5B8D"/>
    <w:rsid w:val="00ED7464"/>
    <w:rsid w:val="00EE0BCA"/>
    <w:rsid w:val="00EF4847"/>
    <w:rsid w:val="00EF4AE6"/>
    <w:rsid w:val="00EF6D2A"/>
    <w:rsid w:val="00EF769D"/>
    <w:rsid w:val="00EF7CA4"/>
    <w:rsid w:val="00F0154E"/>
    <w:rsid w:val="00F01DEA"/>
    <w:rsid w:val="00F02489"/>
    <w:rsid w:val="00F0490E"/>
    <w:rsid w:val="00F317A2"/>
    <w:rsid w:val="00F36EE1"/>
    <w:rsid w:val="00F37873"/>
    <w:rsid w:val="00F425A1"/>
    <w:rsid w:val="00F46D23"/>
    <w:rsid w:val="00F47F19"/>
    <w:rsid w:val="00F52A69"/>
    <w:rsid w:val="00F55AE5"/>
    <w:rsid w:val="00F56EAF"/>
    <w:rsid w:val="00F56F48"/>
    <w:rsid w:val="00F6754E"/>
    <w:rsid w:val="00F675F4"/>
    <w:rsid w:val="00F843E0"/>
    <w:rsid w:val="00F91799"/>
    <w:rsid w:val="00F95F39"/>
    <w:rsid w:val="00FA18CC"/>
    <w:rsid w:val="00FB18DA"/>
    <w:rsid w:val="00FB1D24"/>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70993271">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12821311">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52A2B-6241-4EE6-95B8-367616E1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702</Words>
  <Characters>4005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16</cp:revision>
  <dcterms:created xsi:type="dcterms:W3CDTF">2017-06-15T07:14:00Z</dcterms:created>
  <dcterms:modified xsi:type="dcterms:W3CDTF">2017-07-12T05:56:00Z</dcterms:modified>
</cp:coreProperties>
</file>